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AA" w:rsidRPr="00953514" w:rsidRDefault="007371AA" w:rsidP="00953514">
      <w:pPr>
        <w:pStyle w:val="BodyText"/>
        <w:ind w:left="3600" w:right="4105" w:firstLine="720"/>
        <w:jc w:val="center"/>
      </w:pPr>
      <w:r w:rsidRPr="0009313C">
        <w:rPr>
          <w:b/>
          <w:noProof/>
          <w:color w:val="31849B" w:themeColor="accent5" w:themeShade="BF"/>
          <w:sz w:val="40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Campus Oaks Phase 2</w:t>
      </w:r>
    </w:p>
    <w:p w:rsidR="007371AA" w:rsidRPr="002A5261" w:rsidRDefault="007371AA" w:rsidP="007371AA">
      <w:pPr>
        <w:jc w:val="center"/>
        <w:rPr>
          <w:b/>
          <w:noProof/>
          <w:color w:val="31849B" w:themeColor="accent5" w:themeShade="BF"/>
          <w:sz w:val="28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A5261">
        <w:rPr>
          <w:b/>
          <w:noProof/>
          <w:color w:val="31849B" w:themeColor="accent5" w:themeShade="BF"/>
          <w:sz w:val="28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350 Roseville Parkway</w:t>
      </w:r>
    </w:p>
    <w:p w:rsidR="007371AA" w:rsidRPr="002A5261" w:rsidRDefault="007371AA" w:rsidP="007371AA">
      <w:pPr>
        <w:jc w:val="center"/>
        <w:rPr>
          <w:b/>
          <w:noProof/>
          <w:color w:val="31849B" w:themeColor="accent5" w:themeShade="BF"/>
          <w:sz w:val="28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A5261">
        <w:rPr>
          <w:b/>
          <w:noProof/>
          <w:color w:val="31849B" w:themeColor="accent5" w:themeShade="BF"/>
          <w:sz w:val="28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Roseville, CA 95747</w:t>
      </w:r>
    </w:p>
    <w:p w:rsidR="007371AA" w:rsidRPr="002A5261" w:rsidRDefault="007371AA" w:rsidP="007371AA">
      <w:pPr>
        <w:jc w:val="center"/>
        <w:rPr>
          <w:b/>
          <w:noProof/>
          <w:color w:val="31849B" w:themeColor="accent5" w:themeShade="BF"/>
          <w:sz w:val="28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A5261">
        <w:rPr>
          <w:b/>
          <w:noProof/>
          <w:color w:val="31849B" w:themeColor="accent5" w:themeShade="BF"/>
          <w:sz w:val="28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916-750-5615</w:t>
      </w:r>
    </w:p>
    <w:p w:rsidR="007371AA" w:rsidRPr="002A5261" w:rsidRDefault="007371AA" w:rsidP="007371AA">
      <w:pPr>
        <w:jc w:val="center"/>
        <w:rPr>
          <w:b/>
          <w:noProof/>
          <w:color w:val="31849B" w:themeColor="accent5" w:themeShade="BF"/>
          <w:sz w:val="28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A5261">
        <w:rPr>
          <w:noProof/>
          <w:sz w:val="28"/>
          <w:lang w:bidi="ar-SA"/>
        </w:rPr>
        <w:drawing>
          <wp:anchor distT="0" distB="0" distL="0" distR="0" simplePos="0" relativeHeight="251673600" behindDoc="0" locked="0" layoutInCell="1" allowOverlap="1" wp14:anchorId="441742ED" wp14:editId="4B6F5E3B">
            <wp:simplePos x="0" y="0"/>
            <wp:positionH relativeFrom="margin">
              <wp:align>center</wp:align>
            </wp:positionH>
            <wp:positionV relativeFrom="paragraph">
              <wp:posOffset>234693</wp:posOffset>
            </wp:positionV>
            <wp:extent cx="6020435" cy="3506470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0435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Pr="002A5261">
          <w:rPr>
            <w:rStyle w:val="Hyperlink"/>
            <w:b/>
            <w:noProof/>
            <w:color w:val="0000BF" w:themeColor="hyperlink" w:themeShade="BF"/>
            <w:sz w:val="28"/>
            <w:szCs w:val="72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www.campusoaksapartments.com</w:t>
        </w:r>
      </w:hyperlink>
    </w:p>
    <w:p w:rsidR="007371AA" w:rsidRDefault="007371AA" w:rsidP="00ED397F">
      <w:pPr>
        <w:jc w:val="center"/>
        <w:rPr>
          <w:b/>
          <w:noProof/>
          <w:color w:val="31849B" w:themeColor="accent5" w:themeShade="BF"/>
          <w:sz w:val="28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A5261">
        <w:rPr>
          <w:b/>
          <w:noProof/>
          <w:color w:val="31849B" w:themeColor="accent5" w:themeShade="BF"/>
          <w:sz w:val="28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210 Units – 45 will be reserved for very low income households </w:t>
      </w:r>
    </w:p>
    <w:p w:rsidR="001B5B0E" w:rsidRDefault="001B5B0E" w:rsidP="00ED397F">
      <w:pPr>
        <w:jc w:val="center"/>
        <w:rPr>
          <w:b/>
          <w:noProof/>
          <w:color w:val="31849B" w:themeColor="accent5" w:themeShade="BF"/>
          <w:sz w:val="28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31849B" w:themeColor="accent5" w:themeShade="BF"/>
          <w:sz w:val="28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Phase 2 – Wait list will open on August 1, 2020</w:t>
      </w:r>
    </w:p>
    <w:p w:rsidR="001B5B0E" w:rsidRDefault="001B5B0E" w:rsidP="001B5B0E"/>
    <w:p w:rsidR="001B5B0E" w:rsidRDefault="001B5B0E" w:rsidP="001B5B0E">
      <w:r>
        <w:rPr>
          <w:noProof/>
          <w:lang w:bidi="ar-SA"/>
        </w:rPr>
        <w:drawing>
          <wp:inline distT="0" distB="0" distL="0" distR="0" wp14:anchorId="4392E53B" wp14:editId="047D81F0">
            <wp:extent cx="5585944" cy="10897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5944" cy="108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246"/>
      </w:tblGrid>
      <w:tr w:rsidR="001B5B0E" w:rsidTr="001B5B0E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trHeight w:val="120"/>
        </w:trPr>
        <w:tc>
          <w:tcPr>
            <w:tcW w:w="1035" w:type="dxa"/>
          </w:tcPr>
          <w:p w:rsidR="001B5B0E" w:rsidRDefault="001B5B0E">
            <w:pPr>
              <w:pStyle w:val="Default"/>
              <w:rPr>
                <w:sz w:val="23"/>
                <w:szCs w:val="23"/>
              </w:rPr>
            </w:pPr>
          </w:p>
        </w:tc>
      </w:tr>
      <w:tr w:rsidR="001B5B0E" w:rsidTr="00D92AC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81" w:type="dxa"/>
            <w:gridSpan w:val="2"/>
          </w:tcPr>
          <w:p w:rsidR="001B5B0E" w:rsidRDefault="001B5B0E">
            <w:pPr>
              <w:pStyle w:val="Default"/>
              <w:rPr>
                <w:sz w:val="23"/>
                <w:szCs w:val="23"/>
              </w:rPr>
            </w:pPr>
          </w:p>
        </w:tc>
      </w:tr>
      <w:tr w:rsidR="001B5B0E" w:rsidTr="00D92AC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81" w:type="dxa"/>
            <w:gridSpan w:val="2"/>
          </w:tcPr>
          <w:p w:rsidR="001B5B0E" w:rsidRDefault="001B5B0E">
            <w:pPr>
              <w:pStyle w:val="Default"/>
              <w:rPr>
                <w:sz w:val="23"/>
                <w:szCs w:val="23"/>
              </w:rPr>
            </w:pPr>
          </w:p>
        </w:tc>
      </w:tr>
      <w:tr w:rsidR="001B5B0E" w:rsidTr="00D92AC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81" w:type="dxa"/>
            <w:gridSpan w:val="2"/>
          </w:tcPr>
          <w:p w:rsidR="001B5B0E" w:rsidRDefault="001B5B0E">
            <w:pPr>
              <w:pStyle w:val="Default"/>
              <w:rPr>
                <w:sz w:val="23"/>
                <w:szCs w:val="23"/>
              </w:rPr>
            </w:pPr>
          </w:p>
        </w:tc>
      </w:tr>
      <w:tr w:rsidR="001B5B0E" w:rsidTr="00D92AC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81" w:type="dxa"/>
            <w:gridSpan w:val="2"/>
          </w:tcPr>
          <w:p w:rsidR="001B5B0E" w:rsidRDefault="001B5B0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371AA" w:rsidRDefault="007371AA" w:rsidP="007371AA">
      <w:pPr>
        <w:pStyle w:val="BodyText"/>
        <w:ind w:right="4105"/>
      </w:pPr>
    </w:p>
    <w:p w:rsidR="007371AA" w:rsidRPr="00A30BC1" w:rsidRDefault="00827080" w:rsidP="007371AA">
      <w:pPr>
        <w:jc w:val="center"/>
        <w:rPr>
          <w:b/>
          <w:color w:val="31849B" w:themeColor="accent5" w:themeShade="BF"/>
          <w:sz w:val="40"/>
        </w:rPr>
      </w:pPr>
      <w:r w:rsidRPr="00A30BC1">
        <w:rPr>
          <w:b/>
          <w:color w:val="31849B" w:themeColor="accent5" w:themeShade="BF"/>
          <w:sz w:val="40"/>
        </w:rPr>
        <w:t xml:space="preserve">Junction </w:t>
      </w:r>
      <w:r w:rsidR="00A51667">
        <w:rPr>
          <w:b/>
          <w:color w:val="31849B" w:themeColor="accent5" w:themeShade="BF"/>
          <w:sz w:val="40"/>
        </w:rPr>
        <w:t>Station</w:t>
      </w:r>
      <w:r w:rsidRPr="00A30BC1">
        <w:rPr>
          <w:b/>
          <w:color w:val="31849B" w:themeColor="accent5" w:themeShade="BF"/>
          <w:sz w:val="40"/>
        </w:rPr>
        <w:t xml:space="preserve"> (St. Anton)</w:t>
      </w:r>
    </w:p>
    <w:p w:rsidR="007371AA" w:rsidRPr="00A30BC1" w:rsidRDefault="00827080" w:rsidP="007371AA">
      <w:pPr>
        <w:jc w:val="center"/>
        <w:rPr>
          <w:b/>
          <w:color w:val="31849B" w:themeColor="accent5" w:themeShade="BF"/>
          <w:sz w:val="28"/>
        </w:rPr>
      </w:pPr>
      <w:r w:rsidRPr="00A30BC1">
        <w:rPr>
          <w:b/>
          <w:color w:val="31849B" w:themeColor="accent5" w:themeShade="BF"/>
          <w:sz w:val="28"/>
        </w:rPr>
        <w:t>120 Pacific Street,</w:t>
      </w:r>
    </w:p>
    <w:p w:rsidR="00F74D3C" w:rsidRPr="007371AA" w:rsidRDefault="00827080" w:rsidP="007371AA">
      <w:pPr>
        <w:jc w:val="center"/>
        <w:rPr>
          <w:b/>
          <w:color w:val="215868" w:themeColor="accent5" w:themeShade="80"/>
          <w:sz w:val="28"/>
        </w:rPr>
      </w:pPr>
      <w:r w:rsidRPr="00A30BC1">
        <w:rPr>
          <w:b/>
          <w:color w:val="31849B" w:themeColor="accent5" w:themeShade="BF"/>
          <w:sz w:val="28"/>
        </w:rPr>
        <w:t>Roseville, CA</w:t>
      </w:r>
    </w:p>
    <w:p w:rsidR="00F66BDE" w:rsidRPr="007371AA" w:rsidRDefault="00DA00C1" w:rsidP="007371AA">
      <w:pPr>
        <w:jc w:val="center"/>
        <w:rPr>
          <w:b/>
          <w:sz w:val="28"/>
        </w:rPr>
      </w:pPr>
      <w:r>
        <w:rPr>
          <w:rStyle w:val="Hyperlink"/>
          <w:b/>
          <w:sz w:val="28"/>
        </w:rPr>
        <w:t>www.antoncap</w:t>
      </w:r>
      <w:r w:rsidR="007371AA" w:rsidRPr="007371AA">
        <w:rPr>
          <w:rStyle w:val="Hyperlink"/>
          <w:b/>
          <w:sz w:val="28"/>
        </w:rPr>
        <w:t>.com</w:t>
      </w:r>
    </w:p>
    <w:p w:rsidR="0059019D" w:rsidRDefault="00342F64" w:rsidP="00351024">
      <w:pPr>
        <w:pStyle w:val="BodyText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226060</wp:posOffset>
            </wp:positionV>
            <wp:extent cx="6054090" cy="2647950"/>
            <wp:effectExtent l="0" t="0" r="381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09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BDE" w:rsidRDefault="00F66BDE">
      <w:pPr>
        <w:pStyle w:val="BodyText"/>
        <w:spacing w:before="5"/>
        <w:rPr>
          <w:sz w:val="10"/>
        </w:rPr>
      </w:pPr>
    </w:p>
    <w:p w:rsidR="00F66BDE" w:rsidRPr="00342F64" w:rsidRDefault="00F66BDE">
      <w:pPr>
        <w:rPr>
          <w:b/>
          <w:sz w:val="10"/>
        </w:rPr>
      </w:pPr>
    </w:p>
    <w:p w:rsidR="007371AA" w:rsidRPr="00A30BC1" w:rsidRDefault="00C26B71" w:rsidP="007371AA">
      <w:pPr>
        <w:jc w:val="center"/>
        <w:rPr>
          <w:b/>
          <w:color w:val="31849B" w:themeColor="accent5" w:themeShade="BF"/>
          <w:sz w:val="28"/>
        </w:rPr>
      </w:pPr>
      <w:r w:rsidRPr="00A30BC1">
        <w:rPr>
          <w:b/>
          <w:color w:val="31849B" w:themeColor="accent5" w:themeShade="BF"/>
          <w:sz w:val="28"/>
        </w:rPr>
        <w:t>80 affordable units:</w:t>
      </w:r>
      <w:r w:rsidR="00786202">
        <w:rPr>
          <w:b/>
          <w:color w:val="31849B" w:themeColor="accent5" w:themeShade="BF"/>
          <w:sz w:val="28"/>
        </w:rPr>
        <w:t xml:space="preserve"> Studios and 1 </w:t>
      </w:r>
      <w:r w:rsidR="007371AA" w:rsidRPr="00A30BC1">
        <w:rPr>
          <w:b/>
          <w:color w:val="31849B" w:themeColor="accent5" w:themeShade="BF"/>
          <w:sz w:val="28"/>
        </w:rPr>
        <w:t>bedroom</w:t>
      </w:r>
      <w:r w:rsidR="00786202">
        <w:rPr>
          <w:b/>
          <w:color w:val="31849B" w:themeColor="accent5" w:themeShade="BF"/>
          <w:sz w:val="28"/>
        </w:rPr>
        <w:t>s</w:t>
      </w:r>
      <w:r w:rsidR="007371AA" w:rsidRPr="00A30BC1">
        <w:rPr>
          <w:b/>
          <w:color w:val="31849B" w:themeColor="accent5" w:themeShade="BF"/>
          <w:sz w:val="28"/>
        </w:rPr>
        <w:t xml:space="preserve"> affordable to very low and low income households</w:t>
      </w:r>
    </w:p>
    <w:p w:rsidR="007371AA" w:rsidRDefault="007371AA">
      <w:pPr>
        <w:rPr>
          <w:b/>
          <w:i/>
          <w:color w:val="31849B" w:themeColor="accent5" w:themeShade="BF"/>
          <w:sz w:val="28"/>
        </w:rPr>
      </w:pPr>
    </w:p>
    <w:p w:rsidR="00E547B3" w:rsidRDefault="00E547B3">
      <w:pPr>
        <w:rPr>
          <w:sz w:val="10"/>
        </w:rPr>
      </w:pPr>
    </w:p>
    <w:p w:rsidR="00351024" w:rsidRDefault="00351024">
      <w:pPr>
        <w:rPr>
          <w:sz w:val="10"/>
        </w:rPr>
      </w:pPr>
    </w:p>
    <w:p w:rsidR="007371AA" w:rsidRPr="002A5261" w:rsidRDefault="00E547B3" w:rsidP="00342F64">
      <w:pPr>
        <w:ind w:left="1440"/>
        <w:rPr>
          <w:noProof/>
          <w:color w:val="000000" w:themeColor="text1"/>
          <w:sz w:val="28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Rents</w:t>
      </w:r>
    </w:p>
    <w:p w:rsidR="007371AA" w:rsidRPr="002A5261" w:rsidRDefault="007371AA" w:rsidP="007371AA">
      <w:pPr>
        <w:rPr>
          <w:i/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261"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A5261"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50%</w:t>
      </w:r>
      <w:r>
        <w:rPr>
          <w:i/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</w:t>
      </w:r>
      <w:r w:rsidRPr="002A5261">
        <w:rPr>
          <w:i/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0%</w:t>
      </w:r>
    </w:p>
    <w:p w:rsidR="007371AA" w:rsidRPr="002A5261" w:rsidRDefault="00786202" w:rsidP="007371AA">
      <w:pP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Studio -</w:t>
      </w:r>
      <w: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$650</w:t>
      </w:r>
      <w: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$696</w:t>
      </w:r>
    </w:p>
    <w:p w:rsidR="007371AA" w:rsidRPr="007371AA" w:rsidRDefault="00786202">
      <w:pPr>
        <w:sectPr w:rsidR="007371AA" w:rsidRPr="007371AA" w:rsidSect="006B14D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401" w:footer="0" w:gutter="0"/>
          <w:cols w:space="720"/>
          <w:docGrid w:linePitch="299"/>
        </w:sectPr>
      </w:pPr>
      <w: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Bedroom - $780</w:t>
      </w:r>
      <w: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$835</w:t>
      </w:r>
    </w:p>
    <w:p w:rsidR="00F66BDE" w:rsidRPr="00A30BC1" w:rsidRDefault="00827080" w:rsidP="00342F64">
      <w:pPr>
        <w:jc w:val="center"/>
        <w:rPr>
          <w:color w:val="31849B" w:themeColor="accent5" w:themeShade="BF"/>
          <w:sz w:val="40"/>
          <w:szCs w:val="40"/>
        </w:rPr>
      </w:pPr>
      <w:r w:rsidRPr="00A30BC1">
        <w:rPr>
          <w:color w:val="31849B" w:themeColor="accent5" w:themeShade="BF"/>
          <w:sz w:val="40"/>
          <w:szCs w:val="40"/>
        </w:rPr>
        <w:lastRenderedPageBreak/>
        <w:t>Main Street Plaza (Meta Housing)</w:t>
      </w:r>
    </w:p>
    <w:p w:rsidR="00342F64" w:rsidRPr="00A30BC1" w:rsidRDefault="00827080" w:rsidP="00342F64">
      <w:pPr>
        <w:jc w:val="center"/>
        <w:rPr>
          <w:b/>
          <w:color w:val="31849B" w:themeColor="accent5" w:themeShade="BF"/>
          <w:sz w:val="28"/>
          <w:szCs w:val="28"/>
        </w:rPr>
      </w:pPr>
      <w:r w:rsidRPr="00A30BC1">
        <w:rPr>
          <w:b/>
          <w:color w:val="31849B" w:themeColor="accent5" w:themeShade="BF"/>
          <w:sz w:val="28"/>
          <w:szCs w:val="28"/>
        </w:rPr>
        <w:t>Washington Blvd and Main Street,</w:t>
      </w:r>
    </w:p>
    <w:p w:rsidR="00342F64" w:rsidRPr="00A30BC1" w:rsidRDefault="00827080" w:rsidP="00342F64">
      <w:pPr>
        <w:jc w:val="center"/>
        <w:rPr>
          <w:b/>
          <w:color w:val="31849B" w:themeColor="accent5" w:themeShade="BF"/>
          <w:sz w:val="28"/>
          <w:szCs w:val="28"/>
        </w:rPr>
      </w:pPr>
      <w:r w:rsidRPr="00A30BC1">
        <w:rPr>
          <w:b/>
          <w:color w:val="31849B" w:themeColor="accent5" w:themeShade="BF"/>
          <w:sz w:val="28"/>
          <w:szCs w:val="28"/>
        </w:rPr>
        <w:t xml:space="preserve"> Roseville, CA (Historic Old Town) </w:t>
      </w:r>
    </w:p>
    <w:p w:rsidR="00F66BDE" w:rsidRDefault="00645B49" w:rsidP="00342F64">
      <w:pPr>
        <w:jc w:val="center"/>
        <w:rPr>
          <w:b/>
          <w:color w:val="31849B" w:themeColor="accent5" w:themeShade="BF"/>
          <w:sz w:val="28"/>
          <w:szCs w:val="28"/>
          <w:u w:val="single" w:color="0462C1"/>
        </w:rPr>
      </w:pPr>
      <w:hyperlink r:id="rId18">
        <w:r w:rsidR="00827080" w:rsidRPr="00A30BC1">
          <w:rPr>
            <w:b/>
            <w:color w:val="31849B" w:themeColor="accent5" w:themeShade="BF"/>
            <w:sz w:val="28"/>
            <w:szCs w:val="28"/>
            <w:u w:val="single" w:color="0462C1"/>
          </w:rPr>
          <w:t>www.metahousing.com</w:t>
        </w:r>
      </w:hyperlink>
    </w:p>
    <w:p w:rsidR="005259A4" w:rsidRPr="00A30BC1" w:rsidRDefault="005259A4" w:rsidP="00342F64">
      <w:pPr>
        <w:jc w:val="center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  <w:u w:val="single" w:color="0462C1"/>
        </w:rPr>
        <w:t>916 561 0323</w:t>
      </w:r>
    </w:p>
    <w:p w:rsidR="00F66BDE" w:rsidRDefault="00827080">
      <w:pPr>
        <w:pStyle w:val="BodyText"/>
        <w:spacing w:before="11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1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207010</wp:posOffset>
            </wp:positionV>
            <wp:extent cx="5988050" cy="2886075"/>
            <wp:effectExtent l="0" t="0" r="0" b="9525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0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BDE" w:rsidRDefault="00F66BDE">
      <w:pPr>
        <w:rPr>
          <w:sz w:val="15"/>
        </w:rPr>
      </w:pPr>
    </w:p>
    <w:p w:rsidR="00342F64" w:rsidRDefault="00342F64" w:rsidP="00063257">
      <w:pPr>
        <w:jc w:val="center"/>
        <w:rPr>
          <w:b/>
          <w:color w:val="31849B" w:themeColor="accent5" w:themeShade="BF"/>
          <w:sz w:val="28"/>
        </w:rPr>
      </w:pPr>
      <w:r w:rsidRPr="00A30BC1">
        <w:rPr>
          <w:b/>
          <w:color w:val="31849B" w:themeColor="accent5" w:themeShade="BF"/>
          <w:sz w:val="28"/>
        </w:rPr>
        <w:t>65 affordable units, including extremely low, very low, and low inc</w:t>
      </w:r>
      <w:r w:rsidR="00063257" w:rsidRPr="00A30BC1">
        <w:rPr>
          <w:b/>
          <w:color w:val="31849B" w:themeColor="accent5" w:themeShade="BF"/>
          <w:sz w:val="28"/>
        </w:rPr>
        <w:t>ome households</w:t>
      </w:r>
      <w:r w:rsidR="00FC3CE1">
        <w:rPr>
          <w:b/>
          <w:color w:val="31849B" w:themeColor="accent5" w:themeShade="BF"/>
          <w:sz w:val="28"/>
        </w:rPr>
        <w:t xml:space="preserve">. </w:t>
      </w:r>
    </w:p>
    <w:p w:rsidR="00FC3CE1" w:rsidRPr="00A30BC1" w:rsidRDefault="00E911C8" w:rsidP="00063257">
      <w:pPr>
        <w:jc w:val="center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>E</w:t>
      </w:r>
      <w:r w:rsidR="00FC3CE1">
        <w:rPr>
          <w:b/>
          <w:color w:val="31849B" w:themeColor="accent5" w:themeShade="BF"/>
          <w:sz w:val="28"/>
        </w:rPr>
        <w:t xml:space="preserve">stimated to be available in </w:t>
      </w:r>
      <w:proofErr w:type="gramStart"/>
      <w:r w:rsidR="00FC3CE1">
        <w:rPr>
          <w:b/>
          <w:color w:val="31849B" w:themeColor="accent5" w:themeShade="BF"/>
          <w:sz w:val="28"/>
        </w:rPr>
        <w:t>Fall</w:t>
      </w:r>
      <w:proofErr w:type="gramEnd"/>
      <w:r w:rsidR="00FC3CE1">
        <w:rPr>
          <w:b/>
          <w:color w:val="31849B" w:themeColor="accent5" w:themeShade="BF"/>
          <w:sz w:val="28"/>
        </w:rPr>
        <w:t xml:space="preserve"> 2020</w:t>
      </w:r>
    </w:p>
    <w:p w:rsidR="00342F64" w:rsidRDefault="00342F64">
      <w:pPr>
        <w:rPr>
          <w:sz w:val="15"/>
        </w:rPr>
      </w:pPr>
    </w:p>
    <w:p w:rsidR="00342F64" w:rsidRPr="002A5261" w:rsidRDefault="0007703A" w:rsidP="00342F64">
      <w:pPr>
        <w:ind w:left="1440"/>
        <w:rPr>
          <w:noProof/>
          <w:color w:val="000000" w:themeColor="text1"/>
          <w:sz w:val="28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Rents</w:t>
      </w:r>
    </w:p>
    <w:p w:rsidR="00342F64" w:rsidRPr="002A5261" w:rsidRDefault="00342F64" w:rsidP="00342F64">
      <w:pPr>
        <w:rPr>
          <w:i/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261"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A5261"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30%</w:t>
      </w:r>
      <w:r>
        <w:rPr>
          <w:i/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35</w:t>
      </w:r>
      <w:r w:rsidRPr="002A5261">
        <w:rPr>
          <w:i/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</w:t>
      </w:r>
      <w:r>
        <w:rPr>
          <w:i/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40%</w:t>
      </w:r>
      <w:r>
        <w:rPr>
          <w:i/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50%</w:t>
      </w:r>
      <w:r>
        <w:rPr>
          <w:i/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60%</w:t>
      </w:r>
      <w:r>
        <w:rPr>
          <w:i/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B19A7">
        <w:rPr>
          <w:i/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Market</w:t>
      </w:r>
    </w:p>
    <w:p w:rsidR="00342F64" w:rsidRPr="002A5261" w:rsidRDefault="00342F64" w:rsidP="00342F64">
      <w:pP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Bedroom</w:t>
      </w:r>
      <w:r w:rsidR="00BB19A7"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$383</w:t>
      </w:r>
      <w: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$453</w:t>
      </w:r>
      <w: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B19A7"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B19A7"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B19A7"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="00BB19A7"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B19A7"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="00BB19A7"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B19A7"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</w:p>
    <w:p w:rsidR="00342F64" w:rsidRDefault="00342F64" w:rsidP="00342F64">
      <w:pP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B19A7"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Bedroom  </w:t>
      </w:r>
      <w: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$454</w:t>
      </w:r>
      <w: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B19A7"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$621</w:t>
      </w:r>
      <w: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$788</w:t>
      </w:r>
      <w: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$955</w:t>
      </w:r>
      <w:r w:rsidR="00BB19A7"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B19A7"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</w:p>
    <w:p w:rsidR="00BB19A7" w:rsidRPr="00BB19A7" w:rsidRDefault="00342F64" w:rsidP="00342F64">
      <w:pP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BB19A7" w:rsidRPr="00BB19A7">
          <w:headerReference w:type="default" r:id="rId20"/>
          <w:pgSz w:w="15840" w:h="12240" w:orient="landscape"/>
          <w:pgMar w:top="680" w:right="1320" w:bottom="280" w:left="1320" w:header="401" w:footer="0" w:gutter="0"/>
          <w:cols w:space="720"/>
        </w:sectPr>
      </w:pPr>
      <w:r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Bedroom</w:t>
      </w:r>
      <w:r w:rsidR="00BB19A7"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$519</w:t>
      </w:r>
      <w:r w:rsidR="00BB19A7"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B19A7"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="00BB19A7"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B19A7"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$712</w:t>
      </w:r>
      <w:r w:rsidR="00BB19A7"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B19A7"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="00BB19A7"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B19A7"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$1,098</w:t>
      </w:r>
      <w:r w:rsidR="001A7D8C"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53EEE">
        <w:rPr>
          <w:noProof/>
          <w:color w:val="000000" w:themeColor="text1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:rsidR="00540E13" w:rsidRPr="00076E79" w:rsidRDefault="00540E13" w:rsidP="00AD1089">
      <w:pPr>
        <w:jc w:val="center"/>
        <w:rPr>
          <w:b/>
          <w:color w:val="31849B" w:themeColor="accent5" w:themeShade="BF"/>
          <w:sz w:val="40"/>
        </w:rPr>
      </w:pPr>
      <w:r w:rsidRPr="00076E79">
        <w:rPr>
          <w:b/>
          <w:color w:val="31849B" w:themeColor="accent5" w:themeShade="BF"/>
          <w:sz w:val="40"/>
        </w:rPr>
        <w:lastRenderedPageBreak/>
        <w:t>Lohse Ap</w:t>
      </w:r>
      <w:r w:rsidR="00AD1089" w:rsidRPr="00076E79">
        <w:rPr>
          <w:b/>
          <w:color w:val="31849B" w:themeColor="accent5" w:themeShade="BF"/>
          <w:sz w:val="40"/>
        </w:rPr>
        <w:t>artments</w:t>
      </w:r>
    </w:p>
    <w:p w:rsidR="00AD1089" w:rsidRPr="00076E79" w:rsidRDefault="00540E13" w:rsidP="00AD1089">
      <w:pPr>
        <w:jc w:val="center"/>
        <w:rPr>
          <w:b/>
          <w:color w:val="31849B" w:themeColor="accent5" w:themeShade="BF"/>
          <w:sz w:val="28"/>
        </w:rPr>
      </w:pPr>
      <w:r w:rsidRPr="00076E79">
        <w:rPr>
          <w:b/>
          <w:color w:val="31849B" w:themeColor="accent5" w:themeShade="BF"/>
          <w:sz w:val="28"/>
        </w:rPr>
        <w:t xml:space="preserve">623 Vernon Street, </w:t>
      </w:r>
    </w:p>
    <w:p w:rsidR="00540E13" w:rsidRPr="00076E79" w:rsidRDefault="00AD1089" w:rsidP="00AD1089">
      <w:pPr>
        <w:jc w:val="center"/>
        <w:rPr>
          <w:b/>
          <w:color w:val="31849B" w:themeColor="accent5" w:themeShade="BF"/>
          <w:sz w:val="28"/>
        </w:rPr>
      </w:pPr>
      <w:r w:rsidRPr="00076E79">
        <w:rPr>
          <w:b/>
          <w:color w:val="31849B" w:themeColor="accent5" w:themeShade="BF"/>
          <w:sz w:val="28"/>
        </w:rPr>
        <w:t xml:space="preserve">Roseville, CA </w:t>
      </w:r>
    </w:p>
    <w:p w:rsidR="00076E79" w:rsidRPr="00076E79" w:rsidRDefault="00076E79" w:rsidP="00076E79">
      <w:pPr>
        <w:jc w:val="center"/>
        <w:rPr>
          <w:b/>
          <w:color w:val="31849B" w:themeColor="accent5" w:themeShade="BF"/>
          <w:sz w:val="28"/>
          <w:u w:val="single" w:color="0462C1"/>
        </w:rPr>
      </w:pPr>
      <w:r w:rsidRPr="00076E79">
        <w:rPr>
          <w:b/>
          <w:color w:val="31849B" w:themeColor="accent5" w:themeShade="BF"/>
          <w:sz w:val="28"/>
        </w:rPr>
        <w:t>Ph. (916) 472-2962</w:t>
      </w:r>
    </w:p>
    <w:p w:rsidR="00540E13" w:rsidRPr="00076E79" w:rsidRDefault="00645B49" w:rsidP="00AD1089">
      <w:pPr>
        <w:jc w:val="center"/>
        <w:rPr>
          <w:rStyle w:val="Hyperlink"/>
          <w:b/>
          <w:color w:val="31849B" w:themeColor="accent5" w:themeShade="BF"/>
          <w:sz w:val="28"/>
          <w:u w:color="0462C1"/>
        </w:rPr>
      </w:pPr>
      <w:hyperlink r:id="rId21" w:history="1">
        <w:r w:rsidR="00540E13" w:rsidRPr="00076E79">
          <w:rPr>
            <w:rStyle w:val="Hyperlink"/>
            <w:b/>
            <w:color w:val="31849B" w:themeColor="accent5" w:themeShade="BF"/>
            <w:sz w:val="28"/>
            <w:u w:color="0462C1"/>
          </w:rPr>
          <w:t>www.mercyhousing.org</w:t>
        </w:r>
      </w:hyperlink>
    </w:p>
    <w:p w:rsidR="00540E13" w:rsidRDefault="00540E13" w:rsidP="00540E13">
      <w:pPr>
        <w:pStyle w:val="BodyText"/>
        <w:spacing w:line="293" w:lineRule="exact"/>
        <w:ind w:left="120"/>
        <w:rPr>
          <w:color w:val="0462C1"/>
          <w:u w:val="single" w:color="0462C1"/>
        </w:rPr>
      </w:pPr>
    </w:p>
    <w:p w:rsidR="0054027A" w:rsidRPr="002539DD" w:rsidRDefault="0054027A" w:rsidP="0054027A">
      <w:pPr>
        <w:ind w:left="120"/>
        <w:rPr>
          <w:rFonts w:eastAsiaTheme="minorHAnsi"/>
          <w:color w:val="1F497D"/>
          <w:sz w:val="28"/>
          <w:lang w:bidi="ar-SA"/>
        </w:rPr>
      </w:pPr>
      <w:r w:rsidRPr="002539DD">
        <w:rPr>
          <w:b/>
          <w:bCs/>
          <w:color w:val="1F497D"/>
          <w:sz w:val="28"/>
        </w:rPr>
        <w:t>Please note:</w:t>
      </w:r>
      <w:r w:rsidRPr="002539DD">
        <w:rPr>
          <w:color w:val="1F497D"/>
          <w:sz w:val="28"/>
        </w:rPr>
        <w:t xml:space="preserve"> </w:t>
      </w:r>
      <w:r w:rsidR="004D71CA">
        <w:rPr>
          <w:color w:val="1F497D"/>
          <w:sz w:val="28"/>
        </w:rPr>
        <w:t xml:space="preserve">Lohse Apartments </w:t>
      </w:r>
      <w:r w:rsidRPr="002539DD">
        <w:rPr>
          <w:color w:val="1F497D"/>
          <w:sz w:val="28"/>
        </w:rPr>
        <w:t xml:space="preserve">currently has a waiting list of over </w:t>
      </w:r>
      <w:r w:rsidR="004D71CA" w:rsidRPr="004D71CA">
        <w:rPr>
          <w:color w:val="1F497D"/>
          <w:sz w:val="28"/>
        </w:rPr>
        <w:t xml:space="preserve">500 </w:t>
      </w:r>
      <w:r w:rsidRPr="002539DD">
        <w:rPr>
          <w:color w:val="1F497D"/>
          <w:sz w:val="28"/>
        </w:rPr>
        <w:t>household</w:t>
      </w:r>
      <w:r w:rsidR="004D71CA">
        <w:rPr>
          <w:color w:val="1F497D"/>
          <w:sz w:val="28"/>
        </w:rPr>
        <w:t xml:space="preserve">s. </w:t>
      </w:r>
      <w:r w:rsidRPr="002539DD">
        <w:rPr>
          <w:color w:val="1F497D"/>
          <w:sz w:val="28"/>
        </w:rPr>
        <w:t xml:space="preserve"> For this reason, the waiting list is currently closed. This website will be updated once the waiting list reopens.</w:t>
      </w:r>
    </w:p>
    <w:p w:rsidR="00540E13" w:rsidRDefault="00540E13" w:rsidP="00540E13">
      <w:pPr>
        <w:pStyle w:val="BodyText"/>
        <w:spacing w:line="293" w:lineRule="exact"/>
        <w:rPr>
          <w:color w:val="0462C1"/>
          <w:u w:val="single" w:color="0462C1"/>
        </w:rPr>
      </w:pPr>
    </w:p>
    <w:p w:rsidR="00540E13" w:rsidRDefault="00F152CB">
      <w:pPr>
        <w:pStyle w:val="Heading1"/>
        <w:spacing w:line="341" w:lineRule="exact"/>
      </w:pPr>
      <w:r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86995</wp:posOffset>
            </wp:positionV>
            <wp:extent cx="5852160" cy="2714614"/>
            <wp:effectExtent l="0" t="0" r="0" b="0"/>
            <wp:wrapNone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7146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E13" w:rsidRDefault="00540E13" w:rsidP="00540E13">
      <w:pPr>
        <w:pStyle w:val="Heading1"/>
        <w:spacing w:line="341" w:lineRule="exact"/>
        <w:ind w:left="0"/>
      </w:pPr>
    </w:p>
    <w:p w:rsidR="001B032B" w:rsidRDefault="001B032B" w:rsidP="00540E13">
      <w:pPr>
        <w:pStyle w:val="Heading1"/>
        <w:spacing w:line="341" w:lineRule="exact"/>
        <w:ind w:left="0"/>
      </w:pPr>
    </w:p>
    <w:p w:rsidR="001B032B" w:rsidRDefault="001B032B" w:rsidP="00540E13">
      <w:pPr>
        <w:pStyle w:val="Heading1"/>
        <w:spacing w:line="341" w:lineRule="exact"/>
        <w:ind w:left="0"/>
      </w:pPr>
    </w:p>
    <w:p w:rsidR="001B032B" w:rsidRDefault="001B032B" w:rsidP="00540E13">
      <w:pPr>
        <w:pStyle w:val="Heading1"/>
        <w:spacing w:line="341" w:lineRule="exact"/>
        <w:ind w:left="0"/>
      </w:pPr>
    </w:p>
    <w:p w:rsidR="00540E13" w:rsidRDefault="00540E13">
      <w:pPr>
        <w:pStyle w:val="Heading1"/>
        <w:spacing w:line="341" w:lineRule="exact"/>
      </w:pPr>
    </w:p>
    <w:p w:rsidR="00540E13" w:rsidRDefault="00540E13">
      <w:pPr>
        <w:pStyle w:val="Heading1"/>
        <w:spacing w:line="341" w:lineRule="exact"/>
      </w:pPr>
    </w:p>
    <w:p w:rsidR="00540E13" w:rsidRDefault="00540E13">
      <w:pPr>
        <w:pStyle w:val="Heading1"/>
        <w:spacing w:line="341" w:lineRule="exact"/>
      </w:pPr>
    </w:p>
    <w:p w:rsidR="00540E13" w:rsidRDefault="00540E13">
      <w:pPr>
        <w:pStyle w:val="Heading1"/>
        <w:spacing w:line="341" w:lineRule="exact"/>
      </w:pPr>
    </w:p>
    <w:p w:rsidR="00540E13" w:rsidRDefault="00540E13">
      <w:pPr>
        <w:pStyle w:val="Heading1"/>
        <w:spacing w:line="341" w:lineRule="exact"/>
      </w:pPr>
    </w:p>
    <w:p w:rsidR="00540E13" w:rsidRDefault="00540E13">
      <w:pPr>
        <w:pStyle w:val="Heading1"/>
        <w:spacing w:line="341" w:lineRule="exact"/>
      </w:pPr>
    </w:p>
    <w:p w:rsidR="00540E13" w:rsidRDefault="00540E13">
      <w:pPr>
        <w:pStyle w:val="Heading1"/>
        <w:spacing w:line="341" w:lineRule="exact"/>
      </w:pPr>
    </w:p>
    <w:p w:rsidR="00D51B2C" w:rsidRPr="006775DF" w:rsidRDefault="00D51B2C" w:rsidP="00D51B2C">
      <w:pPr>
        <w:jc w:val="center"/>
        <w:rPr>
          <w:b/>
          <w:color w:val="31849B" w:themeColor="accent5" w:themeShade="BF"/>
        </w:rPr>
      </w:pPr>
      <w:r w:rsidRPr="006775DF">
        <w:rPr>
          <w:b/>
          <w:color w:val="31849B" w:themeColor="accent5" w:themeShade="BF"/>
          <w:sz w:val="28"/>
        </w:rPr>
        <w:t xml:space="preserve">4 story complex, 100% affordable units, Housing Choice Vouchers accepted, 57 low-income units, </w:t>
      </w:r>
      <w:proofErr w:type="gramStart"/>
      <w:r w:rsidRPr="006775DF">
        <w:rPr>
          <w:b/>
          <w:color w:val="31849B" w:themeColor="accent5" w:themeShade="BF"/>
          <w:sz w:val="28"/>
        </w:rPr>
        <w:t>30</w:t>
      </w:r>
      <w:proofErr w:type="gramEnd"/>
      <w:r w:rsidRPr="006775DF">
        <w:rPr>
          <w:b/>
          <w:color w:val="31849B" w:themeColor="accent5" w:themeShade="BF"/>
          <w:sz w:val="28"/>
        </w:rPr>
        <w:t>% units available for</w:t>
      </w:r>
      <w:r w:rsidR="00A51667" w:rsidRPr="006775DF">
        <w:rPr>
          <w:b/>
          <w:color w:val="31849B" w:themeColor="accent5" w:themeShade="BF"/>
          <w:sz w:val="28"/>
        </w:rPr>
        <w:t xml:space="preserve"> very low </w:t>
      </w:r>
      <w:r w:rsidRPr="006775DF">
        <w:rPr>
          <w:b/>
          <w:color w:val="31849B" w:themeColor="accent5" w:themeShade="BF"/>
          <w:sz w:val="28"/>
        </w:rPr>
        <w:t>income families</w:t>
      </w:r>
      <w:r w:rsidRPr="006775DF">
        <w:rPr>
          <w:b/>
          <w:color w:val="31849B" w:themeColor="accent5" w:themeShade="BF"/>
        </w:rPr>
        <w:t>.</w:t>
      </w:r>
    </w:p>
    <w:p w:rsidR="00540E13" w:rsidRDefault="00540E13">
      <w:pPr>
        <w:pStyle w:val="Heading1"/>
        <w:spacing w:line="341" w:lineRule="exact"/>
      </w:pPr>
    </w:p>
    <w:p w:rsidR="00540E13" w:rsidRDefault="00540E13">
      <w:pPr>
        <w:pStyle w:val="Heading1"/>
        <w:spacing w:line="341" w:lineRule="exact"/>
      </w:pPr>
    </w:p>
    <w:p w:rsidR="00540E13" w:rsidRDefault="00540E13">
      <w:pPr>
        <w:pStyle w:val="Heading1"/>
        <w:spacing w:line="341" w:lineRule="exact"/>
      </w:pPr>
    </w:p>
    <w:p w:rsidR="001B032B" w:rsidRDefault="001B032B" w:rsidP="00F94ECF">
      <w:pPr>
        <w:pStyle w:val="Heading1"/>
        <w:spacing w:line="341" w:lineRule="exact"/>
        <w:ind w:left="0"/>
      </w:pPr>
    </w:p>
    <w:p w:rsidR="00A51667" w:rsidRDefault="00A51667">
      <w:pPr>
        <w:rPr>
          <w:b/>
          <w:color w:val="31849B" w:themeColor="accent5" w:themeShade="BF"/>
          <w:sz w:val="40"/>
        </w:rPr>
      </w:pPr>
      <w:r>
        <w:rPr>
          <w:b/>
          <w:color w:val="31849B" w:themeColor="accent5" w:themeShade="BF"/>
          <w:sz w:val="40"/>
        </w:rPr>
        <w:br w:type="page"/>
      </w:r>
    </w:p>
    <w:p w:rsidR="00F66BDE" w:rsidRPr="00D97A4D" w:rsidRDefault="004C2F79" w:rsidP="00D97A4D">
      <w:pPr>
        <w:jc w:val="center"/>
        <w:rPr>
          <w:b/>
          <w:color w:val="31849B" w:themeColor="accent5" w:themeShade="BF"/>
          <w:sz w:val="40"/>
        </w:rPr>
      </w:pPr>
      <w:r>
        <w:rPr>
          <w:b/>
          <w:color w:val="31849B" w:themeColor="accent5" w:themeShade="BF"/>
          <w:sz w:val="40"/>
        </w:rPr>
        <w:lastRenderedPageBreak/>
        <w:t>Liberty Village (Taylor Morrison</w:t>
      </w:r>
      <w:r w:rsidR="00827080" w:rsidRPr="00D97A4D">
        <w:rPr>
          <w:b/>
          <w:color w:val="31849B" w:themeColor="accent5" w:themeShade="BF"/>
          <w:sz w:val="40"/>
        </w:rPr>
        <w:t>)</w:t>
      </w:r>
    </w:p>
    <w:p w:rsidR="00D97A4D" w:rsidRPr="00A50D4A" w:rsidRDefault="004C2F79" w:rsidP="00D97A4D">
      <w:pPr>
        <w:jc w:val="center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>1001 Knox Way</w:t>
      </w:r>
    </w:p>
    <w:p w:rsidR="00F66BDE" w:rsidRPr="00A50D4A" w:rsidRDefault="004C2F79" w:rsidP="00A50D4A">
      <w:pPr>
        <w:jc w:val="center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>Roseville, CA 95678</w:t>
      </w:r>
    </w:p>
    <w:p w:rsidR="00A50D4A" w:rsidRDefault="00827080" w:rsidP="00A50D4A">
      <w:pPr>
        <w:jc w:val="center"/>
        <w:rPr>
          <w:b/>
          <w:color w:val="31849B" w:themeColor="accent5" w:themeShade="BF"/>
          <w:sz w:val="28"/>
        </w:rPr>
      </w:pPr>
      <w:r w:rsidRPr="00A50D4A">
        <w:rPr>
          <w:b/>
          <w:color w:val="31849B" w:themeColor="accent5" w:themeShade="BF"/>
          <w:sz w:val="28"/>
        </w:rPr>
        <w:t>(916)</w:t>
      </w:r>
      <w:r w:rsidRPr="00A50D4A">
        <w:rPr>
          <w:b/>
          <w:color w:val="31849B" w:themeColor="accent5" w:themeShade="BF"/>
          <w:spacing w:val="-2"/>
          <w:sz w:val="28"/>
        </w:rPr>
        <w:t xml:space="preserve"> </w:t>
      </w:r>
      <w:r w:rsidR="004C2F79">
        <w:rPr>
          <w:b/>
          <w:color w:val="31849B" w:themeColor="accent5" w:themeShade="BF"/>
          <w:sz w:val="28"/>
        </w:rPr>
        <w:t>246-0759</w:t>
      </w:r>
    </w:p>
    <w:p w:rsidR="004C2F79" w:rsidRDefault="00645B49" w:rsidP="00A50D4A">
      <w:pPr>
        <w:jc w:val="center"/>
      </w:pPr>
      <w:hyperlink r:id="rId23" w:history="1">
        <w:r w:rsidR="004C2F79" w:rsidRPr="004C2F79">
          <w:rPr>
            <w:rFonts w:ascii="Arial" w:hAnsi="Arial" w:cs="Arial"/>
            <w:color w:val="016588"/>
            <w:u w:val="single"/>
          </w:rPr>
          <w:t>www.taylormorrison.com/liberty-village</w:t>
        </w:r>
      </w:hyperlink>
    </w:p>
    <w:p w:rsidR="005E7D68" w:rsidRPr="005E7D68" w:rsidRDefault="005E7D68" w:rsidP="00A50D4A">
      <w:pPr>
        <w:jc w:val="center"/>
        <w:rPr>
          <w:sz w:val="12"/>
        </w:rPr>
      </w:pPr>
    </w:p>
    <w:p w:rsidR="00F66BDE" w:rsidRPr="00F17626" w:rsidRDefault="005E7D68" w:rsidP="00F17626">
      <w:pPr>
        <w:jc w:val="center"/>
        <w:rPr>
          <w:sz w:val="44"/>
        </w:rPr>
      </w:pPr>
      <w:r w:rsidRPr="005E7D68">
        <w:rPr>
          <w:sz w:val="44"/>
        </w:rPr>
        <w:t>Affordable Homes Available by Liberty Village</w:t>
      </w:r>
    </w:p>
    <w:p w:rsidR="00F66BDE" w:rsidRDefault="00F66BDE">
      <w:pPr>
        <w:pStyle w:val="BodyText"/>
        <w:spacing w:before="6"/>
        <w:rPr>
          <w:sz w:val="12"/>
        </w:rPr>
      </w:pPr>
    </w:p>
    <w:p w:rsidR="004C2F79" w:rsidRDefault="004C2F79" w:rsidP="004C2F79">
      <w:pPr>
        <w:pStyle w:val="BodyText"/>
        <w:spacing w:before="6"/>
        <w:jc w:val="center"/>
        <w:rPr>
          <w:sz w:val="22"/>
        </w:rPr>
      </w:pPr>
      <w:r>
        <w:rPr>
          <w:sz w:val="22"/>
        </w:rPr>
        <w:t>The Anthony Plan</w:t>
      </w:r>
    </w:p>
    <w:p w:rsidR="004C2F79" w:rsidRPr="004C2F79" w:rsidRDefault="004C2F79" w:rsidP="004C2F79">
      <w:pPr>
        <w:pStyle w:val="BodyText"/>
        <w:spacing w:before="6"/>
        <w:jc w:val="center"/>
        <w:rPr>
          <w:sz w:val="22"/>
        </w:rPr>
      </w:pPr>
      <w:r>
        <w:rPr>
          <w:noProof/>
          <w:lang w:bidi="ar-SA"/>
        </w:rPr>
        <w:drawing>
          <wp:inline distT="0" distB="0" distL="0" distR="0" wp14:anchorId="11260AED" wp14:editId="0FF5A294">
            <wp:extent cx="2974340" cy="16275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16308" cy="16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F79" w:rsidRDefault="004C2F79">
      <w:pPr>
        <w:pStyle w:val="BodyText"/>
        <w:spacing w:before="6"/>
        <w:rPr>
          <w:sz w:val="12"/>
        </w:rPr>
      </w:pPr>
    </w:p>
    <w:p w:rsidR="004C2F79" w:rsidRPr="004C2F79" w:rsidRDefault="004C2F79" w:rsidP="004C2F79">
      <w:pPr>
        <w:pStyle w:val="BodyText"/>
        <w:spacing w:before="6"/>
        <w:jc w:val="center"/>
        <w:rPr>
          <w:rFonts w:ascii="Arial" w:hAnsi="Arial" w:cs="Arial"/>
          <w:sz w:val="22"/>
          <w:szCs w:val="22"/>
        </w:rPr>
      </w:pPr>
      <w:r w:rsidRPr="004C2F79">
        <w:rPr>
          <w:rFonts w:ascii="Arial" w:hAnsi="Arial" w:cs="Arial"/>
          <w:sz w:val="22"/>
          <w:szCs w:val="22"/>
        </w:rPr>
        <w:t xml:space="preserve">1,092 </w:t>
      </w:r>
      <w:proofErr w:type="spellStart"/>
      <w:r w:rsidRPr="004C2F79">
        <w:rPr>
          <w:rFonts w:ascii="Arial" w:hAnsi="Arial" w:cs="Arial"/>
          <w:sz w:val="22"/>
          <w:szCs w:val="22"/>
        </w:rPr>
        <w:t>Sq</w:t>
      </w:r>
      <w:proofErr w:type="spellEnd"/>
      <w:r w:rsidRPr="004C2F79">
        <w:rPr>
          <w:rFonts w:ascii="Arial" w:hAnsi="Arial" w:cs="Arial"/>
          <w:sz w:val="22"/>
          <w:szCs w:val="22"/>
        </w:rPr>
        <w:t xml:space="preserve"> Ft</w:t>
      </w:r>
    </w:p>
    <w:p w:rsidR="004C2F79" w:rsidRPr="004C2F79" w:rsidRDefault="004C2F79" w:rsidP="004C2F79">
      <w:pPr>
        <w:pStyle w:val="BodyText"/>
        <w:spacing w:before="6"/>
        <w:jc w:val="center"/>
        <w:rPr>
          <w:rFonts w:ascii="Arial" w:hAnsi="Arial" w:cs="Arial"/>
          <w:sz w:val="22"/>
          <w:szCs w:val="22"/>
        </w:rPr>
      </w:pPr>
      <w:r w:rsidRPr="004C2F79">
        <w:rPr>
          <w:rFonts w:ascii="Arial" w:hAnsi="Arial" w:cs="Arial"/>
          <w:sz w:val="22"/>
          <w:szCs w:val="22"/>
        </w:rPr>
        <w:t>3 Bedrooms &amp; 2 Bathrooms</w:t>
      </w:r>
    </w:p>
    <w:p w:rsidR="004C2F79" w:rsidRPr="004C2F79" w:rsidRDefault="004C2F79" w:rsidP="004C2F79">
      <w:pPr>
        <w:pStyle w:val="BodyText"/>
        <w:spacing w:before="6"/>
        <w:jc w:val="center"/>
        <w:rPr>
          <w:rFonts w:ascii="Arial" w:hAnsi="Arial" w:cs="Arial"/>
          <w:sz w:val="22"/>
          <w:szCs w:val="22"/>
        </w:rPr>
      </w:pPr>
      <w:r w:rsidRPr="004C2F79">
        <w:rPr>
          <w:rFonts w:ascii="Arial" w:hAnsi="Arial" w:cs="Arial"/>
          <w:sz w:val="22"/>
          <w:szCs w:val="22"/>
        </w:rPr>
        <w:t>1 Car Garage</w:t>
      </w:r>
    </w:p>
    <w:p w:rsidR="004C2F79" w:rsidRPr="004C2F79" w:rsidRDefault="004C2F79" w:rsidP="004C2F79">
      <w:pPr>
        <w:pStyle w:val="BodyText"/>
        <w:spacing w:before="6"/>
        <w:jc w:val="center"/>
        <w:rPr>
          <w:rFonts w:ascii="Arial" w:hAnsi="Arial" w:cs="Arial"/>
          <w:sz w:val="22"/>
          <w:szCs w:val="22"/>
        </w:rPr>
      </w:pPr>
      <w:r w:rsidRPr="004C2F79">
        <w:rPr>
          <w:rFonts w:ascii="Arial" w:hAnsi="Arial" w:cs="Arial"/>
          <w:sz w:val="22"/>
          <w:szCs w:val="22"/>
        </w:rPr>
        <w:t>Pricing - $350,000</w:t>
      </w:r>
    </w:p>
    <w:p w:rsidR="00F66BDE" w:rsidRDefault="004C2F79" w:rsidP="00B87E24">
      <w:pPr>
        <w:pStyle w:val="BodyText"/>
        <w:spacing w:before="6"/>
        <w:jc w:val="center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4C2F79">
        <w:rPr>
          <w:rFonts w:ascii="Arial" w:hAnsi="Arial" w:cs="Arial"/>
          <w:color w:val="333333"/>
          <w:sz w:val="22"/>
          <w:szCs w:val="22"/>
          <w:shd w:val="clear" w:color="auto" w:fill="FFFFFF"/>
        </w:rPr>
        <w:t>Silent Second loan of $149,370 for Low Income Buyers</w:t>
      </w:r>
      <w:r w:rsidRPr="004C2F79">
        <w:rPr>
          <w:rFonts w:ascii="Arial" w:hAnsi="Arial" w:cs="Arial"/>
          <w:color w:val="333333"/>
          <w:sz w:val="22"/>
          <w:szCs w:val="22"/>
        </w:rPr>
        <w:br/>
      </w:r>
      <w:r w:rsidRPr="004C2F79">
        <w:rPr>
          <w:rFonts w:ascii="Arial" w:hAnsi="Arial" w:cs="Arial"/>
          <w:color w:val="333333"/>
          <w:sz w:val="22"/>
          <w:szCs w:val="22"/>
          <w:shd w:val="clear" w:color="auto" w:fill="FFFFFF"/>
        </w:rPr>
        <w:t>Silent Second loan of</w:t>
      </w:r>
      <w:r w:rsidR="003A2FE5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="005E7D68">
        <w:rPr>
          <w:rFonts w:ascii="Arial" w:hAnsi="Arial" w:cs="Arial"/>
          <w:color w:val="333333"/>
          <w:sz w:val="22"/>
          <w:szCs w:val="22"/>
          <w:shd w:val="clear" w:color="auto" w:fill="FFFFFF"/>
        </w:rPr>
        <w:t>$64,051 for Middle Income Buyers</w:t>
      </w:r>
    </w:p>
    <w:p w:rsidR="00691E4D" w:rsidRDefault="00691E4D" w:rsidP="000C0FF9">
      <w:pPr>
        <w:spacing w:before="20"/>
        <w:jc w:val="center"/>
        <w:rPr>
          <w:b/>
          <w:sz w:val="36"/>
        </w:rPr>
      </w:pPr>
      <w:r w:rsidRPr="00582854">
        <w:rPr>
          <w:b/>
          <w:sz w:val="36"/>
        </w:rPr>
        <w:t>Homes Available to Income-Qualified Buyers</w:t>
      </w:r>
    </w:p>
    <w:p w:rsidR="00691E4D" w:rsidRPr="00B87E24" w:rsidRDefault="00691E4D" w:rsidP="00691E4D">
      <w:pPr>
        <w:spacing w:before="20"/>
        <w:jc w:val="center"/>
        <w:rPr>
          <w:b/>
          <w:sz w:val="12"/>
        </w:rPr>
      </w:pPr>
    </w:p>
    <w:p w:rsidR="00691E4D" w:rsidRDefault="00691E4D" w:rsidP="00691E4D">
      <w:pPr>
        <w:spacing w:before="2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A total of 2 low-income homes and 3 middle-income homes will be sold to income qualified households. </w:t>
      </w:r>
    </w:p>
    <w:p w:rsidR="00691E4D" w:rsidRDefault="00645B49" w:rsidP="00691E4D">
      <w:pPr>
        <w:rPr>
          <w:rFonts w:ascii="Times New Roman" w:eastAsia="Times New Roman" w:hAnsi="Times New Roman" w:cs="Times New Roman"/>
          <w:lang w:bidi="ar-SA"/>
        </w:rPr>
      </w:pPr>
      <w:hyperlink r:id="rId25" w:tooltip="Liberty Village application" w:history="1">
        <w:r w:rsidR="00691E4D">
          <w:rPr>
            <w:rStyle w:val="Hyperlink"/>
            <w:rFonts w:ascii="Arial" w:hAnsi="Arial" w:cs="Arial"/>
            <w:b/>
            <w:bCs/>
            <w:color w:val="016588"/>
          </w:rPr>
          <w:t>Download the affordable purchase application here.</w:t>
        </w:r>
      </w:hyperlink>
      <w:r w:rsidR="00691E4D">
        <w:rPr>
          <w:rFonts w:ascii="Arial" w:hAnsi="Arial" w:cs="Arial"/>
          <w:color w:val="333333"/>
        </w:rPr>
        <w:br/>
      </w:r>
      <w:r w:rsidR="00691E4D">
        <w:rPr>
          <w:rFonts w:ascii="Arial" w:hAnsi="Arial" w:cs="Arial"/>
          <w:color w:val="333333"/>
        </w:rPr>
        <w:br/>
      </w:r>
      <w:r w:rsidR="00691E4D">
        <w:rPr>
          <w:rStyle w:val="Strong"/>
          <w:rFonts w:ascii="Arial" w:hAnsi="Arial" w:cs="Arial"/>
          <w:color w:val="333333"/>
        </w:rPr>
        <w:t>ALL</w:t>
      </w:r>
      <w:r w:rsidR="00691E4D">
        <w:rPr>
          <w:rFonts w:ascii="Arial" w:hAnsi="Arial" w:cs="Arial"/>
          <w:color w:val="333333"/>
          <w:shd w:val="clear" w:color="auto" w:fill="FFFFFF"/>
        </w:rPr>
        <w:t> completed applications must be sent directly to Taylor Morrison's preferred lender at </w:t>
      </w:r>
      <w:hyperlink r:id="rId26" w:history="1">
        <w:r w:rsidR="00691E4D">
          <w:rPr>
            <w:rStyle w:val="Strong"/>
            <w:rFonts w:ascii="Arial" w:hAnsi="Arial" w:cs="Arial"/>
            <w:color w:val="016588"/>
          </w:rPr>
          <w:t>libertyaffordables@taylormorrison.com</w:t>
        </w:r>
      </w:hyperlink>
      <w:r w:rsidR="00691E4D">
        <w:rPr>
          <w:rFonts w:ascii="Arial" w:hAnsi="Arial" w:cs="Arial"/>
          <w:color w:val="333333"/>
          <w:shd w:val="clear" w:color="auto" w:fill="FFFFFF"/>
        </w:rPr>
        <w:t> to be considered for the affordable homes being released. </w:t>
      </w:r>
      <w:r w:rsidR="00691E4D">
        <w:rPr>
          <w:rFonts w:ascii="Arial" w:hAnsi="Arial" w:cs="Arial"/>
          <w:b/>
          <w:bCs/>
          <w:color w:val="333333"/>
        </w:rPr>
        <w:br/>
      </w:r>
      <w:r w:rsidR="00691E4D">
        <w:rPr>
          <w:rFonts w:ascii="Arial" w:hAnsi="Arial" w:cs="Arial"/>
          <w:b/>
          <w:bCs/>
          <w:color w:val="333333"/>
        </w:rPr>
        <w:br/>
      </w:r>
      <w:r w:rsidR="00691E4D">
        <w:rPr>
          <w:rStyle w:val="Strong"/>
          <w:rFonts w:ascii="Arial" w:hAnsi="Arial" w:cs="Arial"/>
          <w:color w:val="333333"/>
        </w:rPr>
        <w:t>NO</w:t>
      </w:r>
      <w:r w:rsidR="00691E4D">
        <w:rPr>
          <w:rFonts w:ascii="Arial" w:hAnsi="Arial" w:cs="Arial"/>
          <w:color w:val="333333"/>
          <w:shd w:val="clear" w:color="auto" w:fill="FFFFFF"/>
        </w:rPr>
        <w:t> applications should be sent to the City of Roseville Housing Division.</w:t>
      </w:r>
    </w:p>
    <w:p w:rsidR="00F17626" w:rsidRPr="0077603A" w:rsidRDefault="00691E4D" w:rsidP="0077603A">
      <w:pPr>
        <w:pStyle w:val="NormalWeb"/>
        <w:spacing w:before="0" w:beforeAutospacing="0" w:after="225" w:afterAutospacing="0" w:line="345" w:lineRule="atLeast"/>
        <w:rPr>
          <w:rFonts w:ascii="Arial" w:hAnsi="Arial" w:cs="Arial"/>
          <w:color w:val="333333"/>
          <w:spacing w:val="5"/>
          <w:sz w:val="20"/>
        </w:rPr>
        <w:sectPr w:rsidR="00F17626" w:rsidRPr="0077603A">
          <w:pgSz w:w="15840" w:h="12240" w:orient="landscape"/>
          <w:pgMar w:top="680" w:right="1320" w:bottom="280" w:left="1320" w:header="401" w:footer="0" w:gutter="0"/>
          <w:cols w:space="720"/>
        </w:sectPr>
      </w:pPr>
      <w:r w:rsidRPr="005E7D68">
        <w:rPr>
          <w:rFonts w:ascii="Arial" w:hAnsi="Arial" w:cs="Arial"/>
          <w:color w:val="333333"/>
          <w:spacing w:val="5"/>
          <w:sz w:val="20"/>
        </w:rPr>
        <w:t>Prospective purchasers who are veterans or live &amp;/or work in the City of Roseville will have preference and will be contacted by the lender's team directly.</w:t>
      </w:r>
    </w:p>
    <w:p w:rsidR="002B0C14" w:rsidRPr="0077603A" w:rsidRDefault="002B0C14" w:rsidP="0077603A">
      <w:pPr>
        <w:pStyle w:val="NormalWeb"/>
        <w:spacing w:before="0" w:beforeAutospacing="0" w:after="225" w:afterAutospacing="0" w:line="345" w:lineRule="atLeast"/>
        <w:rPr>
          <w:rFonts w:ascii="Arial" w:hAnsi="Arial" w:cs="Arial"/>
          <w:color w:val="333333"/>
          <w:spacing w:val="5"/>
          <w:sz w:val="20"/>
        </w:rPr>
      </w:pPr>
    </w:p>
    <w:p w:rsidR="007F560A" w:rsidRDefault="007F560A" w:rsidP="00022016">
      <w:pPr>
        <w:pStyle w:val="BodyText"/>
      </w:pPr>
      <w:r>
        <w:t>General Affordable Housing Information:</w:t>
      </w:r>
    </w:p>
    <w:p w:rsidR="007F560A" w:rsidRDefault="007F560A" w:rsidP="00022016">
      <w:pPr>
        <w:pStyle w:val="BodyText"/>
      </w:pPr>
    </w:p>
    <w:p w:rsidR="007F560A" w:rsidRDefault="007F560A" w:rsidP="00022016">
      <w:pPr>
        <w:pStyle w:val="BodyText"/>
      </w:pPr>
      <w:r>
        <w:t xml:space="preserve">City of </w:t>
      </w:r>
      <w:r w:rsidR="002B0C14">
        <w:t xml:space="preserve">Roseville </w:t>
      </w:r>
      <w:r>
        <w:t xml:space="preserve">– </w:t>
      </w:r>
      <w:r w:rsidR="002B0C14">
        <w:t>Housing</w:t>
      </w:r>
      <w:r>
        <w:t xml:space="preserve"> Division </w:t>
      </w:r>
    </w:p>
    <w:p w:rsidR="007F560A" w:rsidRDefault="007F560A" w:rsidP="00022016">
      <w:pPr>
        <w:pStyle w:val="BodyText"/>
      </w:pPr>
      <w:r>
        <w:t>Roseville Housing Authority</w:t>
      </w:r>
    </w:p>
    <w:p w:rsidR="007F560A" w:rsidRDefault="007F560A" w:rsidP="00022016">
      <w:pPr>
        <w:pStyle w:val="BodyText"/>
      </w:pPr>
      <w:r>
        <w:t>316 Vernon Street, Suite 150</w:t>
      </w:r>
    </w:p>
    <w:p w:rsidR="007F560A" w:rsidRDefault="007F560A" w:rsidP="00022016">
      <w:pPr>
        <w:pStyle w:val="BodyText"/>
      </w:pPr>
      <w:r>
        <w:t>Roseville, CA 95678</w:t>
      </w:r>
    </w:p>
    <w:p w:rsidR="007F560A" w:rsidRDefault="007F560A" w:rsidP="00022016">
      <w:pPr>
        <w:pStyle w:val="BodyText"/>
      </w:pPr>
    </w:p>
    <w:p w:rsidR="007F560A" w:rsidRDefault="00645B49" w:rsidP="00022016">
      <w:pPr>
        <w:pStyle w:val="BodyText"/>
      </w:pPr>
      <w:hyperlink r:id="rId27" w:history="1">
        <w:r w:rsidR="007F560A" w:rsidRPr="00E966D2">
          <w:rPr>
            <w:rStyle w:val="Hyperlink"/>
          </w:rPr>
          <w:t>www.roseville.ca.us/housing</w:t>
        </w:r>
      </w:hyperlink>
    </w:p>
    <w:p w:rsidR="007F560A" w:rsidRDefault="007F560A" w:rsidP="00022016">
      <w:pPr>
        <w:pStyle w:val="BodyText"/>
      </w:pPr>
    </w:p>
    <w:p w:rsidR="007F560A" w:rsidRDefault="007F560A" w:rsidP="00022016">
      <w:pPr>
        <w:pStyle w:val="BodyText"/>
      </w:pPr>
      <w:r>
        <w:t>916-774-5270</w:t>
      </w:r>
    </w:p>
    <w:p w:rsidR="007F560A" w:rsidRDefault="007F560A" w:rsidP="00022016">
      <w:pPr>
        <w:pStyle w:val="BodyText"/>
      </w:pPr>
      <w:r>
        <w:t>916-774-5220 [TDD]</w:t>
      </w:r>
    </w:p>
    <w:p w:rsidR="007F560A" w:rsidRDefault="007F560A" w:rsidP="00022016">
      <w:pPr>
        <w:pStyle w:val="BodyText"/>
      </w:pPr>
      <w:r>
        <w:t>916-746-1295 [FAX]</w:t>
      </w:r>
    </w:p>
    <w:p w:rsidR="007F560A" w:rsidRDefault="007F560A" w:rsidP="00022016">
      <w:pPr>
        <w:pStyle w:val="BodyText"/>
      </w:pPr>
      <w:r>
        <w:t xml:space="preserve">Email: </w:t>
      </w:r>
      <w:hyperlink r:id="rId28" w:history="1">
        <w:r w:rsidRPr="00E966D2">
          <w:rPr>
            <w:rStyle w:val="Hyperlink"/>
          </w:rPr>
          <w:t>housing@roseville.ca.us</w:t>
        </w:r>
      </w:hyperlink>
    </w:p>
    <w:p w:rsidR="007F560A" w:rsidRDefault="007F560A" w:rsidP="00022016">
      <w:pPr>
        <w:pStyle w:val="BodyText"/>
      </w:pPr>
    </w:p>
    <w:p w:rsidR="007F560A" w:rsidRDefault="007F560A" w:rsidP="00022016">
      <w:pPr>
        <w:pStyle w:val="BodyText"/>
      </w:pPr>
      <w:r>
        <w:t>Please email your name, address and email address to the email above if you would like to be contacted regarding future affordable rental housing opportunities.</w:t>
      </w:r>
    </w:p>
    <w:p w:rsidR="007F560A" w:rsidRDefault="007F560A" w:rsidP="00022016">
      <w:pPr>
        <w:pStyle w:val="BodyText"/>
      </w:pPr>
    </w:p>
    <w:p w:rsidR="007F560A" w:rsidRDefault="007F560A" w:rsidP="00022016">
      <w:pPr>
        <w:pStyle w:val="BodyText"/>
      </w:pPr>
      <w:r>
        <w:t>Hours Open to the Public</w:t>
      </w:r>
    </w:p>
    <w:p w:rsidR="007F560A" w:rsidRDefault="007F560A" w:rsidP="00022016">
      <w:pPr>
        <w:pStyle w:val="BodyText"/>
      </w:pPr>
    </w:p>
    <w:p w:rsidR="002B0C14" w:rsidRPr="007F560A" w:rsidRDefault="002B0C14" w:rsidP="00022016">
      <w:pPr>
        <w:pStyle w:val="BodyText"/>
        <w:rPr>
          <w:b/>
        </w:rPr>
      </w:pPr>
      <w:r w:rsidRPr="007F560A">
        <w:rPr>
          <w:b/>
        </w:rPr>
        <w:t xml:space="preserve">Monday </w:t>
      </w:r>
      <w:r w:rsidRPr="007F560A">
        <w:rPr>
          <w:b/>
        </w:rPr>
        <w:tab/>
      </w:r>
      <w:r w:rsidRPr="007F560A">
        <w:rPr>
          <w:b/>
        </w:rPr>
        <w:tab/>
        <w:t xml:space="preserve">9 </w:t>
      </w:r>
      <w:proofErr w:type="gramStart"/>
      <w:r w:rsidRPr="007F560A">
        <w:rPr>
          <w:b/>
        </w:rPr>
        <w:t>am  -</w:t>
      </w:r>
      <w:proofErr w:type="gramEnd"/>
      <w:r w:rsidRPr="007F560A">
        <w:rPr>
          <w:b/>
        </w:rPr>
        <w:t xml:space="preserve"> 12 noon </w:t>
      </w:r>
      <w:r w:rsidRPr="007F560A">
        <w:rPr>
          <w:b/>
        </w:rPr>
        <w:tab/>
        <w:t>1 pm – 3 pm</w:t>
      </w:r>
    </w:p>
    <w:p w:rsidR="002B0C14" w:rsidRDefault="002B0C14" w:rsidP="00022016">
      <w:pPr>
        <w:pStyle w:val="BodyText"/>
      </w:pPr>
      <w:r>
        <w:t>Closed for lunch 12 - 1 pm</w:t>
      </w:r>
    </w:p>
    <w:p w:rsidR="002B0C14" w:rsidRDefault="002B0C14" w:rsidP="00022016">
      <w:pPr>
        <w:pStyle w:val="BodyText"/>
      </w:pPr>
      <w:r>
        <w:tab/>
      </w:r>
    </w:p>
    <w:p w:rsidR="002B0C14" w:rsidRPr="007F560A" w:rsidRDefault="002B0C14" w:rsidP="00022016">
      <w:pPr>
        <w:pStyle w:val="BodyText"/>
        <w:rPr>
          <w:b/>
        </w:rPr>
      </w:pPr>
      <w:r w:rsidRPr="007F560A">
        <w:rPr>
          <w:b/>
        </w:rPr>
        <w:t xml:space="preserve">Tuesday - Thursday </w:t>
      </w:r>
      <w:r w:rsidRPr="007F560A">
        <w:rPr>
          <w:b/>
        </w:rPr>
        <w:tab/>
        <w:t xml:space="preserve">9 am – 12 noon </w:t>
      </w:r>
      <w:r w:rsidRPr="007F560A">
        <w:rPr>
          <w:b/>
        </w:rPr>
        <w:tab/>
        <w:t>1 pm – 5 pm</w:t>
      </w:r>
    </w:p>
    <w:p w:rsidR="002B0C14" w:rsidRDefault="002B0C14" w:rsidP="00022016">
      <w:pPr>
        <w:pStyle w:val="BodyText"/>
      </w:pPr>
      <w:r>
        <w:t>Closed for lunch 12 - 1 pm</w:t>
      </w:r>
    </w:p>
    <w:p w:rsidR="002B0C14" w:rsidRDefault="002B0C14" w:rsidP="00022016">
      <w:pPr>
        <w:pStyle w:val="BodyText"/>
      </w:pPr>
    </w:p>
    <w:p w:rsidR="002B0C14" w:rsidRPr="007F560A" w:rsidRDefault="002B0C14" w:rsidP="00022016">
      <w:pPr>
        <w:pStyle w:val="BodyText"/>
        <w:rPr>
          <w:b/>
        </w:rPr>
      </w:pPr>
      <w:r w:rsidRPr="007F560A">
        <w:rPr>
          <w:b/>
        </w:rPr>
        <w:t xml:space="preserve">Friday </w:t>
      </w:r>
      <w:r w:rsidRPr="007F560A">
        <w:rPr>
          <w:b/>
        </w:rPr>
        <w:tab/>
      </w:r>
      <w:r w:rsidRPr="007F560A">
        <w:rPr>
          <w:b/>
        </w:rPr>
        <w:tab/>
      </w:r>
      <w:r w:rsidRPr="007F560A">
        <w:rPr>
          <w:b/>
        </w:rPr>
        <w:tab/>
        <w:t xml:space="preserve">8 am – 12 noon </w:t>
      </w:r>
    </w:p>
    <w:sectPr w:rsidR="002B0C14" w:rsidRPr="007F560A">
      <w:headerReference w:type="default" r:id="rId29"/>
      <w:pgSz w:w="15840" w:h="12240" w:orient="landscape"/>
      <w:pgMar w:top="680" w:right="1320" w:bottom="280" w:left="1320" w:header="40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B3" w:rsidRDefault="00354DB3">
      <w:r>
        <w:separator/>
      </w:r>
    </w:p>
  </w:endnote>
  <w:endnote w:type="continuationSeparator" w:id="0">
    <w:p w:rsidR="00354DB3" w:rsidRDefault="0035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B49" w:rsidRDefault="00645B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AC" w:rsidRDefault="005E35B4">
    <w:pPr>
      <w:pStyle w:val="Footer"/>
    </w:pPr>
    <w:r>
      <w:t>H: admin/Roseville Affordable</w:t>
    </w:r>
    <w:r w:rsidR="00645B49">
      <w:t xml:space="preserve"> Housing info New Locations </w:t>
    </w:r>
    <w:r w:rsidR="00645B49">
      <w:t>7</w:t>
    </w:r>
    <w:bookmarkStart w:id="0" w:name="_GoBack"/>
    <w:bookmarkEnd w:id="0"/>
    <w:r w:rsidR="005C1AB7">
      <w:t>.20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B49" w:rsidRDefault="00645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B3" w:rsidRDefault="00354DB3">
      <w:r>
        <w:separator/>
      </w:r>
    </w:p>
  </w:footnote>
  <w:footnote w:type="continuationSeparator" w:id="0">
    <w:p w:rsidR="00354DB3" w:rsidRDefault="00354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B49" w:rsidRDefault="00645B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BDE" w:rsidRDefault="00D5767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3152774</wp:posOffset>
              </wp:positionH>
              <wp:positionV relativeFrom="page">
                <wp:posOffset>238125</wp:posOffset>
              </wp:positionV>
              <wp:extent cx="3248025" cy="142875"/>
              <wp:effectExtent l="0" t="0" r="9525" b="952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BDE" w:rsidRDefault="0082708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City of Roseville Affordable Housing Information</w:t>
                          </w:r>
                          <w:r w:rsidR="008440DE">
                            <w:rPr>
                              <w:b/>
                            </w:rPr>
                            <w:t xml:space="preserve"> - 2020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8.25pt;margin-top:18.75pt;width:255.75pt;height: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" filled="f" stroked="f">
              <v:textbox inset="0,0,0,0">
                <w:txbxContent>
                  <w:p w:rsidR="00F66BDE" w:rsidRDefault="0082708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City of Roseville Affordable Housing Information</w:t>
                    </w:r>
                    <w:r w:rsidR="008440DE">
                      <w:rPr>
                        <w:b/>
                      </w:rPr>
                      <w:t xml:space="preserve"> - 2020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B49" w:rsidRDefault="00645B4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F64" w:rsidRDefault="00342F6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E7C07D2" wp14:editId="6744CF1D">
              <wp:simplePos x="0" y="0"/>
              <wp:positionH relativeFrom="page">
                <wp:posOffset>3613785</wp:posOffset>
              </wp:positionH>
              <wp:positionV relativeFrom="page">
                <wp:posOffset>241935</wp:posOffset>
              </wp:positionV>
              <wp:extent cx="2830830" cy="165735"/>
              <wp:effectExtent l="3810" t="3810" r="381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8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F64" w:rsidRDefault="00342F64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City of Roseville Affordable Housing 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C07D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4.55pt;margin-top:19.05pt;width:222.9pt;height:13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" filled="f" stroked="f">
              <v:textbox inset="0,0,0,0">
                <w:txbxContent>
                  <w:p w:rsidR="00342F64" w:rsidRDefault="00342F64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City of Roseville Affordable Housing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0AC" w:rsidRDefault="00D5767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3609974</wp:posOffset>
              </wp:positionH>
              <wp:positionV relativeFrom="page">
                <wp:posOffset>238125</wp:posOffset>
              </wp:positionV>
              <wp:extent cx="3209925" cy="152400"/>
              <wp:effectExtent l="0" t="0" r="952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0AC" w:rsidRDefault="003230AC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City of Roseville Affordable Housing Information</w:t>
                          </w:r>
                          <w:r w:rsidR="005F0F29">
                            <w:rPr>
                              <w:b/>
                            </w:rPr>
                            <w:t xml:space="preserve"> - 20</w:t>
                          </w:r>
                          <w:r w:rsidR="00932276">
                            <w:rPr>
                              <w:b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4.25pt;margin-top:18.75pt;width:252.75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NjswIAALA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" filled="f" stroked="f">
              <v:textbox inset="0,0,0,0">
                <w:txbxContent>
                  <w:p w:rsidR="003230AC" w:rsidRDefault="003230AC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City of Roseville Affordable Housing Information</w:t>
                    </w:r>
                    <w:r w:rsidR="005F0F29">
                      <w:rPr>
                        <w:b/>
                      </w:rPr>
                      <w:t xml:space="preserve"> - 20</w:t>
                    </w:r>
                    <w:r w:rsidR="00932276">
                      <w:rPr>
                        <w:b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496A"/>
    <w:multiLevelType w:val="hybridMultilevel"/>
    <w:tmpl w:val="7D3CE91E"/>
    <w:lvl w:ilvl="0" w:tplc="A46E9304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color w:val="FFFFFF"/>
        <w:w w:val="99"/>
        <w:sz w:val="32"/>
        <w:szCs w:val="32"/>
        <w:lang w:val="en-US" w:eastAsia="en-US" w:bidi="en-US"/>
      </w:rPr>
    </w:lvl>
    <w:lvl w:ilvl="1" w:tplc="9C2CB562">
      <w:numFmt w:val="bullet"/>
      <w:lvlText w:val="•"/>
      <w:lvlJc w:val="left"/>
      <w:pPr>
        <w:ind w:left="1289" w:hanging="360"/>
      </w:pPr>
      <w:rPr>
        <w:rFonts w:hint="default"/>
        <w:lang w:val="en-US" w:eastAsia="en-US" w:bidi="en-US"/>
      </w:rPr>
    </w:lvl>
    <w:lvl w:ilvl="2" w:tplc="10CA58AC">
      <w:numFmt w:val="bullet"/>
      <w:lvlText w:val="•"/>
      <w:lvlJc w:val="left"/>
      <w:pPr>
        <w:ind w:left="1639" w:hanging="360"/>
      </w:pPr>
      <w:rPr>
        <w:rFonts w:hint="default"/>
        <w:lang w:val="en-US" w:eastAsia="en-US" w:bidi="en-US"/>
      </w:rPr>
    </w:lvl>
    <w:lvl w:ilvl="3" w:tplc="39B07766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en-US"/>
      </w:rPr>
    </w:lvl>
    <w:lvl w:ilvl="4" w:tplc="F864D18C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en-US"/>
      </w:rPr>
    </w:lvl>
    <w:lvl w:ilvl="5" w:tplc="9E0A736A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6" w:tplc="134212C4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en-US"/>
      </w:rPr>
    </w:lvl>
    <w:lvl w:ilvl="7" w:tplc="3EC0B1F4"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en-US"/>
      </w:rPr>
    </w:lvl>
    <w:lvl w:ilvl="8" w:tplc="58C05262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DDA7033"/>
    <w:multiLevelType w:val="hybridMultilevel"/>
    <w:tmpl w:val="2C30AD84"/>
    <w:lvl w:ilvl="0" w:tplc="E0E4503A">
      <w:start w:val="4"/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DE"/>
    <w:rsid w:val="00022016"/>
    <w:rsid w:val="00063257"/>
    <w:rsid w:val="00076E79"/>
    <w:rsid w:val="0007703A"/>
    <w:rsid w:val="000C0FF9"/>
    <w:rsid w:val="00125CDE"/>
    <w:rsid w:val="001A7D8C"/>
    <w:rsid w:val="001B032B"/>
    <w:rsid w:val="001B3F81"/>
    <w:rsid w:val="001B5B0E"/>
    <w:rsid w:val="001D35CE"/>
    <w:rsid w:val="00250699"/>
    <w:rsid w:val="00251190"/>
    <w:rsid w:val="002539DD"/>
    <w:rsid w:val="002A3B47"/>
    <w:rsid w:val="002A5261"/>
    <w:rsid w:val="002B0C14"/>
    <w:rsid w:val="002C1B39"/>
    <w:rsid w:val="002E1100"/>
    <w:rsid w:val="003230AC"/>
    <w:rsid w:val="00342F64"/>
    <w:rsid w:val="00351024"/>
    <w:rsid w:val="00354DB3"/>
    <w:rsid w:val="00357AC4"/>
    <w:rsid w:val="003A2FE5"/>
    <w:rsid w:val="004C2F79"/>
    <w:rsid w:val="004D71CA"/>
    <w:rsid w:val="004E02EA"/>
    <w:rsid w:val="005259A4"/>
    <w:rsid w:val="005360A9"/>
    <w:rsid w:val="0054027A"/>
    <w:rsid w:val="00540E13"/>
    <w:rsid w:val="00571B69"/>
    <w:rsid w:val="00580DB7"/>
    <w:rsid w:val="00582854"/>
    <w:rsid w:val="0059019D"/>
    <w:rsid w:val="00592709"/>
    <w:rsid w:val="005B31C9"/>
    <w:rsid w:val="005C1AB7"/>
    <w:rsid w:val="005E35B4"/>
    <w:rsid w:val="005E7D68"/>
    <w:rsid w:val="005F0F29"/>
    <w:rsid w:val="00625626"/>
    <w:rsid w:val="00645B49"/>
    <w:rsid w:val="00657D0E"/>
    <w:rsid w:val="00661A70"/>
    <w:rsid w:val="006775DF"/>
    <w:rsid w:val="00691E4D"/>
    <w:rsid w:val="00695D3B"/>
    <w:rsid w:val="006A17B2"/>
    <w:rsid w:val="006A670F"/>
    <w:rsid w:val="006B14DA"/>
    <w:rsid w:val="006F57DC"/>
    <w:rsid w:val="00705FBA"/>
    <w:rsid w:val="007371AA"/>
    <w:rsid w:val="0077603A"/>
    <w:rsid w:val="00786202"/>
    <w:rsid w:val="007A774D"/>
    <w:rsid w:val="007F560A"/>
    <w:rsid w:val="00811FAC"/>
    <w:rsid w:val="00827080"/>
    <w:rsid w:val="008440DE"/>
    <w:rsid w:val="008910C1"/>
    <w:rsid w:val="0090652F"/>
    <w:rsid w:val="00932276"/>
    <w:rsid w:val="00940CB0"/>
    <w:rsid w:val="00953514"/>
    <w:rsid w:val="00954C6C"/>
    <w:rsid w:val="0095621D"/>
    <w:rsid w:val="00977786"/>
    <w:rsid w:val="009E107F"/>
    <w:rsid w:val="00A30BC1"/>
    <w:rsid w:val="00A50D4A"/>
    <w:rsid w:val="00A51667"/>
    <w:rsid w:val="00AD1089"/>
    <w:rsid w:val="00AD1146"/>
    <w:rsid w:val="00AD7149"/>
    <w:rsid w:val="00B178F2"/>
    <w:rsid w:val="00B75BF1"/>
    <w:rsid w:val="00B87E24"/>
    <w:rsid w:val="00BB19A7"/>
    <w:rsid w:val="00BE1DCB"/>
    <w:rsid w:val="00BF67B9"/>
    <w:rsid w:val="00C26B71"/>
    <w:rsid w:val="00CC5A80"/>
    <w:rsid w:val="00D4271A"/>
    <w:rsid w:val="00D51B2C"/>
    <w:rsid w:val="00D57679"/>
    <w:rsid w:val="00D97681"/>
    <w:rsid w:val="00D97A4D"/>
    <w:rsid w:val="00DA00C1"/>
    <w:rsid w:val="00DB0212"/>
    <w:rsid w:val="00DC375C"/>
    <w:rsid w:val="00E547B3"/>
    <w:rsid w:val="00E911C8"/>
    <w:rsid w:val="00ED119C"/>
    <w:rsid w:val="00ED397F"/>
    <w:rsid w:val="00F06C75"/>
    <w:rsid w:val="00F152CB"/>
    <w:rsid w:val="00F17626"/>
    <w:rsid w:val="00F53EEE"/>
    <w:rsid w:val="00F66BDE"/>
    <w:rsid w:val="00F74D3C"/>
    <w:rsid w:val="00F87EB9"/>
    <w:rsid w:val="00F94ECF"/>
    <w:rsid w:val="00F971A9"/>
    <w:rsid w:val="00FC3CE1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0AD3B60-B062-4F2A-9ECF-39FBB201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4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499"/>
    </w:pPr>
    <w:rPr>
      <w:rFonts w:ascii="Calibri Light" w:eastAsia="Calibri Light" w:hAnsi="Calibri Light" w:cs="Calibri Light"/>
    </w:rPr>
  </w:style>
  <w:style w:type="table" w:styleId="TableGrid">
    <w:name w:val="Table Grid"/>
    <w:basedOn w:val="TableNormal"/>
    <w:uiPriority w:val="39"/>
    <w:rsid w:val="00590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D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DA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36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0A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36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0A9"/>
    <w:rPr>
      <w:rFonts w:ascii="Calibri" w:eastAsia="Calibri" w:hAnsi="Calibri" w:cs="Calibri"/>
      <w:lang w:bidi="en-US"/>
    </w:rPr>
  </w:style>
  <w:style w:type="character" w:styleId="Strong">
    <w:name w:val="Strong"/>
    <w:basedOn w:val="DefaultParagraphFont"/>
    <w:uiPriority w:val="22"/>
    <w:qFormat/>
    <w:rsid w:val="00B87E24"/>
    <w:rPr>
      <w:b/>
      <w:bCs/>
    </w:rPr>
  </w:style>
  <w:style w:type="paragraph" w:styleId="NormalWeb">
    <w:name w:val="Normal (Web)"/>
    <w:basedOn w:val="Normal"/>
    <w:uiPriority w:val="99"/>
    <w:unhideWhenUsed/>
    <w:rsid w:val="00B87E2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1B5B0E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metahousing.com/" TargetMode="External"/><Relationship Id="rId26" Type="http://schemas.openxmlformats.org/officeDocument/2006/relationships/hyperlink" Target="mailto:libertyaffordables@taylormorrison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rcyhousing.org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roseville.ca.us/UserFiles/Servers/Server_7964838/File/Government/Departments/Economic%20Development/Housing/Liberty%20Village%20Application.pdf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taylormorrison.com/liberty-village" TargetMode="External"/><Relationship Id="rId28" Type="http://schemas.openxmlformats.org/officeDocument/2006/relationships/hyperlink" Target="mailto:housing@roseville.ca.us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ampusoaksapartments.com" TargetMode="External"/><Relationship Id="rId14" Type="http://schemas.openxmlformats.org/officeDocument/2006/relationships/footer" Target="footer1.xml"/><Relationship Id="rId22" Type="http://schemas.openxmlformats.org/officeDocument/2006/relationships/image" Target="media/image5.jpeg"/><Relationship Id="rId27" Type="http://schemas.openxmlformats.org/officeDocument/2006/relationships/hyperlink" Target="http://www.roseville.ca.us/housi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68F0-9F66-490C-9D0C-FB0FCE7E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Roseville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Danielle</dc:creator>
  <cp:lastModifiedBy>Soares, Nathalee</cp:lastModifiedBy>
  <cp:revision>17</cp:revision>
  <cp:lastPrinted>2019-04-03T16:36:00Z</cp:lastPrinted>
  <dcterms:created xsi:type="dcterms:W3CDTF">2020-05-18T18:24:00Z</dcterms:created>
  <dcterms:modified xsi:type="dcterms:W3CDTF">2020-07-22T18:30:00Z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2018-11-29T00:00:00Z</vt:filetime>
  </property>
</Properties>
</file>